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3304" w14:textId="77777777" w:rsidR="009353E6" w:rsidRDefault="009353E6" w:rsidP="003B7675">
      <w:pPr>
        <w:spacing w:after="0" w:line="240" w:lineRule="auto"/>
        <w:ind w:right="16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F079EC8" w14:textId="77777777" w:rsidR="009353E6" w:rsidRDefault="009353E6" w:rsidP="003B7675">
      <w:pPr>
        <w:spacing w:after="0" w:line="240" w:lineRule="auto"/>
        <w:ind w:right="16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E37D527" w14:textId="27A7C8E4" w:rsidR="003B7675" w:rsidRDefault="003B7675" w:rsidP="003B7675">
      <w:pPr>
        <w:spacing w:after="0" w:line="240" w:lineRule="auto"/>
        <w:ind w:right="16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40AB3">
        <w:rPr>
          <w:rFonts w:ascii="Times New Roman" w:eastAsia="Times New Roman" w:hAnsi="Times New Roman"/>
          <w:b/>
          <w:sz w:val="20"/>
          <w:szCs w:val="20"/>
        </w:rPr>
        <w:t>KLAUZULA INFORMACYJNA</w:t>
      </w:r>
    </w:p>
    <w:p w14:paraId="6AD28B6F" w14:textId="77777777" w:rsidR="00C902CA" w:rsidRPr="00340AB3" w:rsidRDefault="00C902CA" w:rsidP="003B7675">
      <w:pPr>
        <w:spacing w:after="0" w:line="240" w:lineRule="auto"/>
        <w:ind w:right="16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EF90466" w14:textId="77777777" w:rsidR="003B7675" w:rsidRPr="00340AB3" w:rsidRDefault="003B7675" w:rsidP="003B7675">
      <w:pPr>
        <w:spacing w:after="0" w:line="240" w:lineRule="auto"/>
        <w:ind w:right="36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340AB3">
        <w:rPr>
          <w:rFonts w:ascii="Times New Roman" w:eastAsia="Times New Roman" w:hAnsi="Times New Roman"/>
          <w:bCs/>
          <w:sz w:val="20"/>
          <w:szCs w:val="20"/>
        </w:rPr>
        <w:t xml:space="preserve">W ZAKRESIE PRZETWARZANIA DANYCH OSOBOWYCH W PROCESIE REKRUTACJI </w:t>
      </w:r>
    </w:p>
    <w:p w14:paraId="33484AC4" w14:textId="2A3C1727" w:rsidR="003B7675" w:rsidRDefault="003B7675" w:rsidP="00340AB3">
      <w:pPr>
        <w:spacing w:after="0" w:line="240" w:lineRule="auto"/>
        <w:ind w:right="36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340AB3">
        <w:rPr>
          <w:rFonts w:ascii="Times New Roman" w:eastAsia="Times New Roman" w:hAnsi="Times New Roman"/>
          <w:bCs/>
          <w:sz w:val="20"/>
          <w:szCs w:val="20"/>
        </w:rPr>
        <w:t>DO SZKOŁY PODSTAWOWEJ NR 2 IM. KRÓLOWEJ JADWIGI W OSIEKU</w:t>
      </w:r>
    </w:p>
    <w:p w14:paraId="5E50EBBD" w14:textId="77777777" w:rsidR="00C902CA" w:rsidRDefault="00C902CA" w:rsidP="00340AB3">
      <w:pPr>
        <w:spacing w:after="0" w:line="240" w:lineRule="auto"/>
        <w:ind w:right="36"/>
        <w:jc w:val="center"/>
        <w:rPr>
          <w:rFonts w:ascii="Times New Roman" w:eastAsia="Times New Roman" w:hAnsi="Times New Roman"/>
          <w:bCs/>
          <w:sz w:val="20"/>
          <w:szCs w:val="20"/>
        </w:rPr>
      </w:pPr>
      <w:bookmarkStart w:id="0" w:name="_GoBack"/>
      <w:bookmarkEnd w:id="0"/>
    </w:p>
    <w:p w14:paraId="52EE4B79" w14:textId="77777777" w:rsidR="00340AB3" w:rsidRPr="00340AB3" w:rsidRDefault="00340AB3" w:rsidP="00340AB3">
      <w:pPr>
        <w:spacing w:after="0" w:line="240" w:lineRule="auto"/>
        <w:ind w:right="36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150EAB62" w14:textId="5BD0778A" w:rsidR="003B7675" w:rsidRPr="009353E6" w:rsidRDefault="003B7675" w:rsidP="00144B3B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53E6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(RODO), informujemy, że:</w:t>
      </w:r>
    </w:p>
    <w:p w14:paraId="6ED18778" w14:textId="2D869842" w:rsidR="003B7675" w:rsidRPr="009353E6" w:rsidRDefault="003B7675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eastAsia="Times New Roman" w:hAnsi="Times New Roman" w:cs="Times New Roman"/>
          <w:sz w:val="18"/>
          <w:szCs w:val="18"/>
        </w:rPr>
        <w:t xml:space="preserve">Administratorem Pani/Pana danych osobowych jest Szkoła Podstawowa Nr 2 w Osieku im. Królowej Jadwigi, ul. Główna 450, 32-608 Osiek. Kontakt: tel. </w:t>
      </w:r>
      <w:r w:rsidRPr="009353E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33 845 81 22 lub e-mail: </w:t>
      </w:r>
      <w:r w:rsidR="00FF278C" w:rsidRPr="009353E6">
        <w:rPr>
          <w:rFonts w:ascii="Times New Roman" w:eastAsia="Times New Roman" w:hAnsi="Times New Roman" w:cs="Times New Roman"/>
          <w:color w:val="auto"/>
          <w:sz w:val="18"/>
          <w:szCs w:val="18"/>
          <w:u w:val="single"/>
        </w:rPr>
        <w:t>sp2@osiek.pl</w:t>
      </w:r>
    </w:p>
    <w:p w14:paraId="23B95863" w14:textId="525C3E72" w:rsidR="00340AB3" w:rsidRPr="009353E6" w:rsidRDefault="003B7675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Style w:val="Hipercze"/>
          <w:rFonts w:ascii="Times New Roman" w:eastAsia="Times New Roman" w:hAnsi="Times New Roman" w:cs="Times New Roman"/>
          <w:color w:val="auto"/>
          <w:sz w:val="18"/>
          <w:szCs w:val="18"/>
          <w:u w:val="none"/>
        </w:rPr>
      </w:pPr>
      <w:r w:rsidRPr="009353E6">
        <w:rPr>
          <w:rFonts w:ascii="Times New Roman" w:eastAsia="Times New Roman" w:hAnsi="Times New Roman" w:cs="Times New Roman"/>
          <w:color w:val="auto"/>
          <w:sz w:val="18"/>
          <w:szCs w:val="18"/>
        </w:rPr>
        <w:t>Administrator wyznaczył Inspektora Ochrony Danych, z którym można skontaktować się</w:t>
      </w:r>
      <w:r w:rsidR="00340AB3" w:rsidRPr="009353E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9353E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za pośrednictwem adresu e-mail: </w:t>
      </w:r>
      <w:hyperlink r:id="rId5" w:history="1">
        <w:r w:rsidR="009353E6" w:rsidRPr="00642B3F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  <w:u w:val="none"/>
          </w:rPr>
          <w:t>iod.sp2@osiek.pl</w:t>
        </w:r>
      </w:hyperlink>
    </w:p>
    <w:p w14:paraId="2A427BF0" w14:textId="2ACFDABA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color w:val="auto"/>
          <w:sz w:val="18"/>
          <w:szCs w:val="18"/>
        </w:rPr>
        <w:t>Celem przetwarzania danych osobowych kandydata do klasy pierwszej oraz jego rodziców/opiekunów jest przeprowadzenie na dany rok szkolny procesu rekrutacyjnej dziecka do klasy pierwszej w związku z dostarczonym wnioskiem, a także w celach korespondencyjnych wynikających z dalszych działań w toku procesu rekrutacyjnego i zapewnienia dziecku podczas pobytu w szkole odpowiedniej opieki i edukacji. Celem przetwarzania danych będzie również archiwizacja i rozliczalność wymagana przepisami rozporządzenia Parlamentu Europejskiego i Rady (UE) 2016/679 o ochronie danych osobowych.</w:t>
      </w:r>
    </w:p>
    <w:p w14:paraId="1A934DFF" w14:textId="0306E532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>Podstawą prawną przetwarzania danych osobowych jest obowiązek prawny administratora (art. 6 ust 1 lir. c) RODO) wynikający z przepisów szczegółowych tj. art. 133 i art. 150 ustawy z dnia 14 grudnia 2016 r. Prawo oświatowe, ustawa z dnia 15 kwietnia 2011</w:t>
      </w:r>
      <w:r w:rsidR="003B55D8">
        <w:rPr>
          <w:rFonts w:ascii="Times New Roman" w:hAnsi="Times New Roman" w:cs="Times New Roman"/>
          <w:sz w:val="18"/>
          <w:szCs w:val="18"/>
        </w:rPr>
        <w:t xml:space="preserve"> </w:t>
      </w:r>
      <w:r w:rsidRPr="009353E6">
        <w:rPr>
          <w:rFonts w:ascii="Times New Roman" w:hAnsi="Times New Roman" w:cs="Times New Roman"/>
          <w:sz w:val="18"/>
          <w:szCs w:val="18"/>
        </w:rPr>
        <w:t xml:space="preserve">r. System informacji oświatowej oraz Rozporządzenie Ministra Edukacji Narodowej z dnia 21 sierpnia 2019 r. </w:t>
      </w:r>
      <w:r w:rsidR="003B55D8">
        <w:rPr>
          <w:rFonts w:ascii="Times New Roman" w:hAnsi="Times New Roman" w:cs="Times New Roman"/>
          <w:sz w:val="18"/>
          <w:szCs w:val="18"/>
        </w:rPr>
        <w:br/>
      </w:r>
      <w:r w:rsidRPr="009353E6">
        <w:rPr>
          <w:rFonts w:ascii="Times New Roman" w:hAnsi="Times New Roman" w:cs="Times New Roman"/>
          <w:sz w:val="18"/>
          <w:szCs w:val="18"/>
        </w:rPr>
        <w:t xml:space="preserve">w sprawie przeprowadzania postępowania rekrutacyjnego oraz postępowania uzupełniającego do publicznych przedszkoli, szkół, placówek i centrów, a także innych aktów wydanych przez właściwy organ prowadzący jednostkę organizacyjną, który w drodze uchwały określa kryteria i dokumenty w procesie przeprowadzania postępowania rekrutacyjnego. </w:t>
      </w:r>
      <w:r w:rsidR="004F57BD" w:rsidRPr="009353E6">
        <w:rPr>
          <w:rFonts w:ascii="Times New Roman" w:hAnsi="Times New Roman"/>
          <w:sz w:val="18"/>
          <w:szCs w:val="18"/>
        </w:rPr>
        <w:t>Podstawą prawną przetwarzania szczególnych danych i informacji o dziecku jest również art. 155 ustawy z dnia 14 grudnia 2016 r. Prawo oświatowe.</w:t>
      </w:r>
    </w:p>
    <w:p w14:paraId="019FD489" w14:textId="3A93578D" w:rsidR="005D07E6" w:rsidRPr="005D07E6" w:rsidRDefault="00340AB3" w:rsidP="00296AA5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C3F99">
        <w:rPr>
          <w:rFonts w:ascii="Times New Roman" w:hAnsi="Times New Roman" w:cs="Times New Roman"/>
          <w:sz w:val="18"/>
          <w:szCs w:val="18"/>
        </w:rPr>
        <w:t>Podanie danych osobowych jest wymogiem ustawowym i niezbędnym do przeprowadzenia procedury rekrutacyjnej kandydata do klasy pierwszej szkoły podstawowej. Skutkiem niepodania tych danych będzie brak możliwości przeprowadzenia rekrutacji</w:t>
      </w:r>
      <w:r w:rsidR="003B55D8">
        <w:rPr>
          <w:rFonts w:ascii="Times New Roman" w:hAnsi="Times New Roman" w:cs="Times New Roman"/>
          <w:sz w:val="18"/>
          <w:szCs w:val="18"/>
        </w:rPr>
        <w:br/>
      </w:r>
      <w:r w:rsidRPr="005C3F99">
        <w:rPr>
          <w:rFonts w:ascii="Times New Roman" w:hAnsi="Times New Roman" w:cs="Times New Roman"/>
          <w:sz w:val="18"/>
          <w:szCs w:val="18"/>
        </w:rPr>
        <w:t xml:space="preserve"> i odbywania nauki przez dziecko. W pozostałym zakresie </w:t>
      </w:r>
      <w:r w:rsidR="005C3F99" w:rsidRPr="005C3F99">
        <w:rPr>
          <w:rFonts w:ascii="Times New Roman" w:hAnsi="Times New Roman" w:cs="Times New Roman"/>
          <w:sz w:val="18"/>
          <w:szCs w:val="18"/>
        </w:rPr>
        <w:t>podanie danych jest dobrowolne; jeżeli przetwarzanie następuje na podstawie zgody – zgoda może być w każdym czasie cofnięta</w:t>
      </w:r>
      <w:r w:rsidR="005D07E6">
        <w:rPr>
          <w:rFonts w:ascii="Times New Roman" w:hAnsi="Times New Roman" w:cs="Times New Roman"/>
          <w:sz w:val="18"/>
          <w:szCs w:val="18"/>
        </w:rPr>
        <w:t>.</w:t>
      </w:r>
    </w:p>
    <w:p w14:paraId="342EECA7" w14:textId="078B2F3C" w:rsidR="00340AB3" w:rsidRPr="005C3F99" w:rsidRDefault="00340AB3" w:rsidP="00296AA5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C3F99">
        <w:rPr>
          <w:rFonts w:ascii="Times New Roman" w:hAnsi="Times New Roman" w:cs="Times New Roman"/>
          <w:sz w:val="18"/>
          <w:szCs w:val="18"/>
        </w:rPr>
        <w:t>Dane osobowe będę przetwarzane przez czas przeprowadzania rekrutacji, a następnie po jej zakończeniu będą przetwarzane przez czas uczęszczania dziecka do szkoły, a następnie po jej zakończeniu będą archiwizowane zgodnie z wymaganiami ustawy z dnia 14 lipca 1983 r. o narodowym zasobie archiwalnym i archiwach (tekst jednolity Dz.U. z 2020 r. poz. 164) tj. przez czas określony w tych przepisach. W niektórych przypadkach dane będą przetwarzane do ustania celu przetwarzania danych oraz wycofania zgody.</w:t>
      </w:r>
    </w:p>
    <w:p w14:paraId="73914744" w14:textId="77777777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 xml:space="preserve">Odbiorcami </w:t>
      </w:r>
      <w:r w:rsidRPr="009353E6">
        <w:rPr>
          <w:rFonts w:ascii="Times New Roman" w:hAnsi="Times New Roman" w:cs="Times New Roman"/>
          <w:kern w:val="2"/>
          <w:sz w:val="18"/>
          <w:szCs w:val="18"/>
        </w:rPr>
        <w:t xml:space="preserve">danych osobowych mogą być podmioty, z którymi administrator danych zawarł umowę powierzenia przetwarzania danych zgodnie z art. 28 RODO np. w zakresie obsługi IT, obsługi teleinformatycznej, hostingowej, platform edukacyjnych, pełnienia funkcji Inspektora Ochrony Danych lub inne działające na odrębnych przepisach prawa jak </w:t>
      </w:r>
      <w:r w:rsidRPr="009353E6">
        <w:rPr>
          <w:rFonts w:ascii="Times New Roman" w:hAnsi="Times New Roman" w:cs="Times New Roman"/>
          <w:sz w:val="18"/>
          <w:szCs w:val="18"/>
        </w:rPr>
        <w:t>organy kontrolne, nadzorcze, audytowe, jeśli wykażą interes prawny w pozyskaniu dostępu do danych.</w:t>
      </w:r>
    </w:p>
    <w:p w14:paraId="5766E56E" w14:textId="77777777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 xml:space="preserve">Osobie [rodzicowi/opiekunowi osoby niepełnoletniej], której dane dotyczą przysługuje prawo do  dostępu do swoich danych osobowych oraz do otrzymania ich kopii, prawo do sprostowania (poprawiania) swoich danych, uzupełnienia, uaktualnienia i ich usunięcia w sytuacji, gdy przetwarzanie danych nie następuje w celu wywiązania się z obowiązku wynikającego z przepisu prawa lub w ramach sprawowania władzy publicznej oraz prawo ograniczenia lub wniesienia sprzeciwu wobec dalszego przetwarzania danych. </w:t>
      </w:r>
    </w:p>
    <w:p w14:paraId="7D7CC888" w14:textId="77777777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>W celu zgłoszenia realizacji swoich praw można skorzystać z gotowych wniosków realizacji praw osób dostępnych na stronie internetowej w zakładce RODO/Wnioski-prawa osób lub sporządzić własny wniosek i przesłać na dane podane w pkt. 1 lub 2 klauzuli lub dostarczyć osobiście do siedziby administratora.</w:t>
      </w:r>
    </w:p>
    <w:p w14:paraId="75D9F739" w14:textId="147DE273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>Osobie, której dane dotyczą w związku z niezgodnym przetwarzaniem jej danych osobowych przysługuje prawo wniesienia skargi bezpośrednio do Prezesa Urzędu Ochrony Danych Osobowych (</w:t>
      </w:r>
      <w:r w:rsidR="00C63E54" w:rsidRPr="00C63E54">
        <w:rPr>
          <w:rFonts w:ascii="Times New Roman" w:hAnsi="Times New Roman" w:cs="Times New Roman"/>
          <w:sz w:val="18"/>
          <w:szCs w:val="18"/>
        </w:rPr>
        <w:t xml:space="preserve">adres do UODO dostępny jest na stronie internetowej </w:t>
      </w:r>
      <w:hyperlink r:id="rId6" w:history="1">
        <w:r w:rsidR="00FF3881" w:rsidRPr="008B1A13">
          <w:rPr>
            <w:rStyle w:val="Hipercze"/>
            <w:rFonts w:ascii="Times New Roman" w:hAnsi="Times New Roman" w:cs="Times New Roman"/>
            <w:sz w:val="18"/>
            <w:szCs w:val="18"/>
          </w:rPr>
          <w:t>www.uodo.gov.pl</w:t>
        </w:r>
      </w:hyperlink>
      <w:r w:rsidR="00FF3881">
        <w:rPr>
          <w:rFonts w:ascii="Times New Roman" w:hAnsi="Times New Roman" w:cs="Times New Roman"/>
          <w:sz w:val="18"/>
          <w:szCs w:val="18"/>
        </w:rPr>
        <w:t xml:space="preserve">, </w:t>
      </w:r>
      <w:r w:rsidRPr="009353E6">
        <w:rPr>
          <w:rFonts w:ascii="Times New Roman" w:hAnsi="Times New Roman" w:cs="Times New Roman"/>
          <w:sz w:val="18"/>
          <w:szCs w:val="18"/>
        </w:rPr>
        <w:t xml:space="preserve">tel. 22 531-03-00, e-mail: </w:t>
      </w:r>
      <w:hyperlink r:id="rId7" w:history="1">
        <w:r w:rsidRPr="009353E6">
          <w:rPr>
            <w:rStyle w:val="Hipercze"/>
            <w:rFonts w:ascii="Times New Roman" w:hAnsi="Times New Roman" w:cs="Times New Roman"/>
            <w:sz w:val="18"/>
            <w:szCs w:val="18"/>
          </w:rPr>
          <w:t>kancelaria@uodo.gov.pl</w:t>
        </w:r>
      </w:hyperlink>
      <w:r w:rsidRPr="009353E6">
        <w:rPr>
          <w:rFonts w:ascii="Times New Roman" w:hAnsi="Times New Roman" w:cs="Times New Roman"/>
          <w:sz w:val="18"/>
          <w:szCs w:val="18"/>
        </w:rPr>
        <w:t xml:space="preserve">, infolinia 606-950-000).  </w:t>
      </w:r>
    </w:p>
    <w:p w14:paraId="65A4593D" w14:textId="77777777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>Dane osobowe nie będą przekazywane do państwa trzeciego lub organizacji międzynarodowej w związku z prowadzoną rekrutacją.</w:t>
      </w:r>
    </w:p>
    <w:p w14:paraId="3817DD0E" w14:textId="5981DA66" w:rsidR="00340AB3" w:rsidRPr="009353E6" w:rsidRDefault="00340AB3" w:rsidP="00144B3B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353E6">
        <w:rPr>
          <w:rFonts w:ascii="Times New Roman" w:hAnsi="Times New Roman" w:cs="Times New Roman"/>
          <w:sz w:val="18"/>
          <w:szCs w:val="18"/>
        </w:rPr>
        <w:t>Administrator nie przetwarza danych osobowych w ramach prowadzonego procesu rekrutacji do klasy pierwszej w sposób opierający się na zautomatyzowanym przetwarzaniu, w tym profilowaniu.</w:t>
      </w:r>
    </w:p>
    <w:p w14:paraId="185AAD1F" w14:textId="326318A7" w:rsidR="003B7675" w:rsidRDefault="003B7675" w:rsidP="003B7675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B588C6" w14:textId="354CE00F" w:rsidR="009353E6" w:rsidRDefault="009353E6" w:rsidP="003B7675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3C67E7" w14:textId="656AFB8E" w:rsidR="009353E6" w:rsidRDefault="009353E6" w:rsidP="003B7675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7FF601" w14:textId="77777777" w:rsidR="00A104A4" w:rsidRPr="00A104A4" w:rsidRDefault="00A104A4" w:rsidP="00A104A4">
      <w:pPr>
        <w:spacing w:after="0" w:line="298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A104A4" w:rsidRPr="00A104A4" w:rsidSect="00BD013D">
      <w:pgSz w:w="11906" w:h="16838"/>
      <w:pgMar w:top="794" w:right="1134" w:bottom="45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5E52D2"/>
    <w:multiLevelType w:val="hybridMultilevel"/>
    <w:tmpl w:val="07128764"/>
    <w:lvl w:ilvl="0" w:tplc="6AACC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63D1A"/>
    <w:multiLevelType w:val="hybridMultilevel"/>
    <w:tmpl w:val="968040D4"/>
    <w:lvl w:ilvl="0" w:tplc="64BE4B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1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89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2B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CF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A6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288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0E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7F4C93"/>
    <w:multiLevelType w:val="hybridMultilevel"/>
    <w:tmpl w:val="DB3659E2"/>
    <w:lvl w:ilvl="0" w:tplc="BA5844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C8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CB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2D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EB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A1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E2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88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08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217B49"/>
    <w:multiLevelType w:val="hybridMultilevel"/>
    <w:tmpl w:val="07128764"/>
    <w:lvl w:ilvl="0" w:tplc="6AACC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12840"/>
    <w:multiLevelType w:val="multilevel"/>
    <w:tmpl w:val="BB124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D4D62"/>
    <w:multiLevelType w:val="hybridMultilevel"/>
    <w:tmpl w:val="53BE201C"/>
    <w:lvl w:ilvl="0" w:tplc="2E62EE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72FC0"/>
    <w:multiLevelType w:val="hybridMultilevel"/>
    <w:tmpl w:val="2692F842"/>
    <w:lvl w:ilvl="0" w:tplc="B1767414">
      <w:start w:val="1"/>
      <w:numFmt w:val="decimal"/>
      <w:lvlText w:val="%1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1700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5769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1861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1AABA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18C4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888B9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B78A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CBABF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7570086D"/>
    <w:multiLevelType w:val="hybridMultilevel"/>
    <w:tmpl w:val="CFFC815C"/>
    <w:lvl w:ilvl="0" w:tplc="7B3E69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E8"/>
    <w:rsid w:val="00052C57"/>
    <w:rsid w:val="00107A48"/>
    <w:rsid w:val="00144B3B"/>
    <w:rsid w:val="00152DC1"/>
    <w:rsid w:val="001D7C8B"/>
    <w:rsid w:val="001E102F"/>
    <w:rsid w:val="0027010E"/>
    <w:rsid w:val="00340AB3"/>
    <w:rsid w:val="003B55D8"/>
    <w:rsid w:val="003B7675"/>
    <w:rsid w:val="003C1B87"/>
    <w:rsid w:val="003D12E8"/>
    <w:rsid w:val="00406771"/>
    <w:rsid w:val="00424404"/>
    <w:rsid w:val="004F57BD"/>
    <w:rsid w:val="005A162B"/>
    <w:rsid w:val="005C3F99"/>
    <w:rsid w:val="005D07E6"/>
    <w:rsid w:val="00606834"/>
    <w:rsid w:val="00642B3F"/>
    <w:rsid w:val="00643EF6"/>
    <w:rsid w:val="00675717"/>
    <w:rsid w:val="006E72F8"/>
    <w:rsid w:val="006F7748"/>
    <w:rsid w:val="00723B83"/>
    <w:rsid w:val="00731399"/>
    <w:rsid w:val="00802A34"/>
    <w:rsid w:val="008228F4"/>
    <w:rsid w:val="008422A2"/>
    <w:rsid w:val="00845888"/>
    <w:rsid w:val="008550FB"/>
    <w:rsid w:val="008D6FC7"/>
    <w:rsid w:val="0093533D"/>
    <w:rsid w:val="009353E6"/>
    <w:rsid w:val="00976035"/>
    <w:rsid w:val="009E0F44"/>
    <w:rsid w:val="00A104A4"/>
    <w:rsid w:val="00AE3AF1"/>
    <w:rsid w:val="00B31A25"/>
    <w:rsid w:val="00B5428B"/>
    <w:rsid w:val="00B73070"/>
    <w:rsid w:val="00B73FB4"/>
    <w:rsid w:val="00B75415"/>
    <w:rsid w:val="00B972AB"/>
    <w:rsid w:val="00BC7457"/>
    <w:rsid w:val="00BD013D"/>
    <w:rsid w:val="00BD6B38"/>
    <w:rsid w:val="00BF5106"/>
    <w:rsid w:val="00C63E54"/>
    <w:rsid w:val="00C902CA"/>
    <w:rsid w:val="00DE00A4"/>
    <w:rsid w:val="00E57880"/>
    <w:rsid w:val="00E86FDC"/>
    <w:rsid w:val="00E93AA6"/>
    <w:rsid w:val="00E95FFD"/>
    <w:rsid w:val="00F002F1"/>
    <w:rsid w:val="00F4052D"/>
    <w:rsid w:val="00F42BEA"/>
    <w:rsid w:val="00FB3C63"/>
    <w:rsid w:val="00FB7CC8"/>
    <w:rsid w:val="00FD7A90"/>
    <w:rsid w:val="00FF278C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5C1C"/>
  <w15:docId w15:val="{99857152-5407-4186-9F63-E6D3DD82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1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D7A90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FD7A90"/>
    <w:rPr>
      <w:color w:val="0563C1" w:themeColor="hyperlink"/>
      <w:u w:val="single"/>
    </w:rPr>
  </w:style>
  <w:style w:type="paragraph" w:customStyle="1" w:styleId="Default">
    <w:name w:val="Default"/>
    <w:rsid w:val="00340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40A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Normalny"/>
    <w:rsid w:val="00340A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4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3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.sp2@osi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Klaudia Kwaśniak</cp:lastModifiedBy>
  <cp:revision>3</cp:revision>
  <cp:lastPrinted>2024-01-19T09:38:00Z</cp:lastPrinted>
  <dcterms:created xsi:type="dcterms:W3CDTF">2026-01-30T09:21:00Z</dcterms:created>
  <dcterms:modified xsi:type="dcterms:W3CDTF">2026-02-23T07:03:00Z</dcterms:modified>
</cp:coreProperties>
</file>